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Federica Bellei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“SSIG G. Cavedoni”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Antincendio ed Emergenze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Antifumo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"SSIG G. Cavedoni”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1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2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3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A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B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D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